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E8" w:rsidRPr="00843AE8" w:rsidRDefault="00843AE8" w:rsidP="00843AE8">
      <w:pPr>
        <w:widowControl/>
        <w:shd w:val="clear" w:color="auto" w:fill="FFFFFF"/>
        <w:spacing w:after="150" w:line="450" w:lineRule="atLeast"/>
        <w:jc w:val="center"/>
        <w:outlineLvl w:val="0"/>
        <w:rPr>
          <w:rFonts w:ascii="Arial" w:eastAsia="宋体" w:hAnsi="Arial" w:cs="Arial"/>
          <w:color w:val="333333"/>
          <w:kern w:val="36"/>
          <w:sz w:val="36"/>
          <w:szCs w:val="36"/>
        </w:rPr>
      </w:pPr>
      <w:bookmarkStart w:id="0" w:name="_GoBack"/>
      <w:r w:rsidRPr="00843AE8">
        <w:rPr>
          <w:rFonts w:ascii="Arial" w:eastAsia="宋体" w:hAnsi="Arial" w:cs="Arial"/>
          <w:color w:val="333333"/>
          <w:kern w:val="36"/>
          <w:sz w:val="36"/>
          <w:szCs w:val="36"/>
        </w:rPr>
        <w:t>省纪委通报六起扶贫领域形式主义、官僚主义典型案例</w:t>
      </w:r>
    </w:p>
    <w:bookmarkEnd w:id="0"/>
    <w:p w:rsidR="00843AE8" w:rsidRPr="00843AE8" w:rsidRDefault="00843AE8" w:rsidP="00843AE8">
      <w:pPr>
        <w:widowControl/>
        <w:shd w:val="clear" w:color="auto" w:fill="FFFFFF"/>
        <w:rPr>
          <w:rFonts w:ascii="Arial" w:eastAsia="宋体" w:hAnsi="Arial" w:cs="Arial"/>
          <w:color w:val="666666"/>
          <w:kern w:val="0"/>
          <w:sz w:val="18"/>
          <w:szCs w:val="18"/>
        </w:rPr>
      </w:pPr>
      <w:r w:rsidRPr="00843AE8">
        <w:rPr>
          <w:rFonts w:ascii="Arial" w:eastAsia="宋体" w:hAnsi="Arial" w:cs="Arial"/>
          <w:color w:val="666666"/>
          <w:kern w:val="0"/>
          <w:sz w:val="18"/>
          <w:szCs w:val="18"/>
        </w:rPr>
        <w:t> </w:t>
      </w:r>
    </w:p>
    <w:p w:rsidR="00843AE8" w:rsidRPr="00843AE8" w:rsidRDefault="00843AE8" w:rsidP="00843AE8">
      <w:pPr>
        <w:widowControl/>
        <w:shd w:val="clear" w:color="auto" w:fill="FFFFFF"/>
        <w:spacing w:after="300"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今年以来，全省各级纪检监察机关按照中央纪委和省委的部署要求，认真履行职责，扎实推进扶贫领域腐败和作风问题专项治理，严肃查处了一批扶贫领域形式主义、官僚主义突出问题，为全省打赢低收入百姓增收攻坚战提供了坚强纪律保障。为进一步严明纪律要求，强化警示教育，现将六起典型案例通报如下：</w:t>
      </w:r>
    </w:p>
    <w:p w:rsidR="00843AE8" w:rsidRPr="00843AE8" w:rsidRDefault="00843AE8" w:rsidP="00843AE8">
      <w:pPr>
        <w:widowControl/>
        <w:shd w:val="clear" w:color="auto" w:fill="FFFFFF"/>
        <w:spacing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w:t>
      </w:r>
      <w:r w:rsidRPr="00843AE8">
        <w:rPr>
          <w:rFonts w:ascii="Arial" w:eastAsia="宋体" w:hAnsi="Arial" w:cs="Arial"/>
          <w:b/>
          <w:bCs/>
          <w:color w:val="333333"/>
          <w:kern w:val="0"/>
          <w:sz w:val="24"/>
          <w:szCs w:val="24"/>
        </w:rPr>
        <w:t>兰溪市残疾人联合会原党组书记、理事长鲍桂林，原党组成员、办公室主任高瑞浓在履职过程中弄虚作假、</w:t>
      </w:r>
      <w:r w:rsidRPr="00843AE8">
        <w:rPr>
          <w:rFonts w:ascii="Arial" w:eastAsia="宋体" w:hAnsi="Arial" w:cs="Arial"/>
          <w:b/>
          <w:bCs/>
          <w:color w:val="333333"/>
          <w:kern w:val="0"/>
          <w:sz w:val="24"/>
          <w:szCs w:val="24"/>
        </w:rPr>
        <w:t>“</w:t>
      </w:r>
      <w:r w:rsidRPr="00843AE8">
        <w:rPr>
          <w:rFonts w:ascii="Arial" w:eastAsia="宋体" w:hAnsi="Arial" w:cs="Arial"/>
          <w:b/>
          <w:bCs/>
          <w:color w:val="333333"/>
          <w:kern w:val="0"/>
          <w:sz w:val="24"/>
          <w:szCs w:val="24"/>
        </w:rPr>
        <w:t>乱作为</w:t>
      </w:r>
      <w:r w:rsidRPr="00843AE8">
        <w:rPr>
          <w:rFonts w:ascii="Arial" w:eastAsia="宋体" w:hAnsi="Arial" w:cs="Arial"/>
          <w:b/>
          <w:bCs/>
          <w:color w:val="333333"/>
          <w:kern w:val="0"/>
          <w:sz w:val="24"/>
          <w:szCs w:val="24"/>
        </w:rPr>
        <w:t>”</w:t>
      </w:r>
      <w:r w:rsidRPr="00843AE8">
        <w:rPr>
          <w:rFonts w:ascii="Arial" w:eastAsia="宋体" w:hAnsi="Arial" w:cs="Arial"/>
          <w:b/>
          <w:bCs/>
          <w:color w:val="333333"/>
          <w:kern w:val="0"/>
          <w:sz w:val="24"/>
          <w:szCs w:val="24"/>
        </w:rPr>
        <w:t>，贪污侵占残疾人补助资金等问题。</w:t>
      </w:r>
      <w:r w:rsidRPr="00843AE8">
        <w:rPr>
          <w:rFonts w:ascii="Arial" w:eastAsia="宋体" w:hAnsi="Arial" w:cs="Arial"/>
          <w:color w:val="333333"/>
          <w:kern w:val="0"/>
          <w:sz w:val="24"/>
          <w:szCs w:val="24"/>
        </w:rPr>
        <w:t>2014</w:t>
      </w:r>
      <w:r w:rsidRPr="00843AE8">
        <w:rPr>
          <w:rFonts w:ascii="Arial" w:eastAsia="宋体" w:hAnsi="Arial" w:cs="Arial"/>
          <w:color w:val="333333"/>
          <w:kern w:val="0"/>
          <w:sz w:val="24"/>
          <w:szCs w:val="24"/>
        </w:rPr>
        <w:t>年至</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年，鲍桂林、高瑞</w:t>
      </w:r>
      <w:proofErr w:type="gramStart"/>
      <w:r w:rsidRPr="00843AE8">
        <w:rPr>
          <w:rFonts w:ascii="Arial" w:eastAsia="宋体" w:hAnsi="Arial" w:cs="Arial"/>
          <w:color w:val="333333"/>
          <w:kern w:val="0"/>
          <w:sz w:val="24"/>
          <w:szCs w:val="24"/>
        </w:rPr>
        <w:t>浓利用</w:t>
      </w:r>
      <w:proofErr w:type="gramEnd"/>
      <w:r w:rsidRPr="00843AE8">
        <w:rPr>
          <w:rFonts w:ascii="Arial" w:eastAsia="宋体" w:hAnsi="Arial" w:cs="Arial"/>
          <w:color w:val="333333"/>
          <w:kern w:val="0"/>
          <w:sz w:val="24"/>
          <w:szCs w:val="24"/>
        </w:rPr>
        <w:t>职务便利，通过虚高物品价格、虚增器械数量或签订虚假合同、虚假交易等方式，从</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无障碍设施进家庭</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安居宜居工程</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、残疾人技能培训等项目中套取扶贫专项资金共计</w:t>
      </w:r>
      <w:r w:rsidRPr="00843AE8">
        <w:rPr>
          <w:rFonts w:ascii="Arial" w:eastAsia="宋体" w:hAnsi="Arial" w:cs="Arial"/>
          <w:color w:val="333333"/>
          <w:kern w:val="0"/>
          <w:sz w:val="24"/>
          <w:szCs w:val="24"/>
        </w:rPr>
        <w:t>105.67</w:t>
      </w:r>
      <w:r w:rsidRPr="00843AE8">
        <w:rPr>
          <w:rFonts w:ascii="Arial" w:eastAsia="宋体" w:hAnsi="Arial" w:cs="Arial"/>
          <w:color w:val="333333"/>
          <w:kern w:val="0"/>
          <w:sz w:val="24"/>
          <w:szCs w:val="24"/>
        </w:rPr>
        <w:t>万元，用于个人和家庭消费等开支；同时，在所负责的残疾人扶贫基地申报、审核、复核等工作过程中徇私舞弊、</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乱作为</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，造成国家经济损失</w:t>
      </w:r>
      <w:r w:rsidRPr="00843AE8">
        <w:rPr>
          <w:rFonts w:ascii="Arial" w:eastAsia="宋体" w:hAnsi="Arial" w:cs="Arial"/>
          <w:color w:val="333333"/>
          <w:kern w:val="0"/>
          <w:sz w:val="24"/>
          <w:szCs w:val="24"/>
        </w:rPr>
        <w:t>80</w:t>
      </w:r>
      <w:r w:rsidRPr="00843AE8">
        <w:rPr>
          <w:rFonts w:ascii="Arial" w:eastAsia="宋体" w:hAnsi="Arial" w:cs="Arial"/>
          <w:color w:val="333333"/>
          <w:kern w:val="0"/>
          <w:sz w:val="24"/>
          <w:szCs w:val="24"/>
        </w:rPr>
        <w:t>万元。鲍桂林、高瑞浓还存在其他违纪问题。</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6</w:t>
      </w:r>
      <w:r w:rsidRPr="00843AE8">
        <w:rPr>
          <w:rFonts w:ascii="Arial" w:eastAsia="宋体" w:hAnsi="Arial" w:cs="Arial"/>
          <w:color w:val="333333"/>
          <w:kern w:val="0"/>
          <w:sz w:val="24"/>
          <w:szCs w:val="24"/>
        </w:rPr>
        <w:t>月，鲍桂林、高瑞</w:t>
      </w:r>
      <w:proofErr w:type="gramStart"/>
      <w:r w:rsidRPr="00843AE8">
        <w:rPr>
          <w:rFonts w:ascii="Arial" w:eastAsia="宋体" w:hAnsi="Arial" w:cs="Arial"/>
          <w:color w:val="333333"/>
          <w:kern w:val="0"/>
          <w:sz w:val="24"/>
          <w:szCs w:val="24"/>
        </w:rPr>
        <w:t>浓受到</w:t>
      </w:r>
      <w:proofErr w:type="gramEnd"/>
      <w:r w:rsidRPr="00843AE8">
        <w:rPr>
          <w:rFonts w:ascii="Arial" w:eastAsia="宋体" w:hAnsi="Arial" w:cs="Arial"/>
          <w:color w:val="333333"/>
          <w:kern w:val="0"/>
          <w:sz w:val="24"/>
          <w:szCs w:val="24"/>
        </w:rPr>
        <w:t>开除党籍、开除公职处分，司法机关已依法追究其刑事责任。</w:t>
      </w:r>
    </w:p>
    <w:p w:rsidR="00843AE8" w:rsidRPr="00843AE8" w:rsidRDefault="00843AE8" w:rsidP="00843AE8">
      <w:pPr>
        <w:widowControl/>
        <w:shd w:val="clear" w:color="auto" w:fill="FFFFFF"/>
        <w:spacing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w:t>
      </w:r>
      <w:r w:rsidRPr="00843AE8">
        <w:rPr>
          <w:rFonts w:ascii="Arial" w:eastAsia="宋体" w:hAnsi="Arial" w:cs="Arial"/>
          <w:b/>
          <w:bCs/>
          <w:color w:val="333333"/>
          <w:kern w:val="0"/>
          <w:sz w:val="24"/>
          <w:szCs w:val="24"/>
        </w:rPr>
        <w:t>开化县民政局原党组书记、局长余金华，原党组成员、副局长、移民办主任江国平等</w:t>
      </w:r>
      <w:r w:rsidRPr="00843AE8">
        <w:rPr>
          <w:rFonts w:ascii="Arial" w:eastAsia="宋体" w:hAnsi="Arial" w:cs="Arial"/>
          <w:b/>
          <w:bCs/>
          <w:color w:val="333333"/>
          <w:kern w:val="0"/>
          <w:sz w:val="24"/>
          <w:szCs w:val="24"/>
        </w:rPr>
        <w:t>6</w:t>
      </w:r>
      <w:r w:rsidRPr="00843AE8">
        <w:rPr>
          <w:rFonts w:ascii="Arial" w:eastAsia="宋体" w:hAnsi="Arial" w:cs="Arial"/>
          <w:b/>
          <w:bCs/>
          <w:color w:val="333333"/>
          <w:kern w:val="0"/>
          <w:sz w:val="24"/>
          <w:szCs w:val="24"/>
        </w:rPr>
        <w:t>名班子成员在扶贫开发工作中</w:t>
      </w:r>
      <w:r w:rsidRPr="00843AE8">
        <w:rPr>
          <w:rFonts w:ascii="Arial" w:eastAsia="宋体" w:hAnsi="Arial" w:cs="Arial"/>
          <w:b/>
          <w:bCs/>
          <w:color w:val="333333"/>
          <w:kern w:val="0"/>
          <w:sz w:val="24"/>
          <w:szCs w:val="24"/>
        </w:rPr>
        <w:t>“</w:t>
      </w:r>
      <w:r w:rsidRPr="00843AE8">
        <w:rPr>
          <w:rFonts w:ascii="Arial" w:eastAsia="宋体" w:hAnsi="Arial" w:cs="Arial"/>
          <w:b/>
          <w:bCs/>
          <w:color w:val="333333"/>
          <w:kern w:val="0"/>
          <w:sz w:val="24"/>
          <w:szCs w:val="24"/>
        </w:rPr>
        <w:t>乱决策</w:t>
      </w:r>
      <w:r w:rsidRPr="00843AE8">
        <w:rPr>
          <w:rFonts w:ascii="Arial" w:eastAsia="宋体" w:hAnsi="Arial" w:cs="Arial"/>
          <w:b/>
          <w:bCs/>
          <w:color w:val="333333"/>
          <w:kern w:val="0"/>
          <w:sz w:val="24"/>
          <w:szCs w:val="24"/>
        </w:rPr>
        <w:t>”</w:t>
      </w:r>
      <w:r w:rsidRPr="00843AE8">
        <w:rPr>
          <w:rFonts w:ascii="Arial" w:eastAsia="宋体" w:hAnsi="Arial" w:cs="Arial"/>
          <w:b/>
          <w:bCs/>
          <w:color w:val="333333"/>
          <w:kern w:val="0"/>
          <w:sz w:val="24"/>
          <w:szCs w:val="24"/>
        </w:rPr>
        <w:t>问题。</w:t>
      </w:r>
      <w:r w:rsidRPr="00843AE8">
        <w:rPr>
          <w:rFonts w:ascii="Arial" w:eastAsia="宋体" w:hAnsi="Arial" w:cs="Arial"/>
          <w:color w:val="333333"/>
          <w:kern w:val="0"/>
          <w:sz w:val="24"/>
          <w:szCs w:val="24"/>
        </w:rPr>
        <w:t>2013</w:t>
      </w:r>
      <w:r w:rsidRPr="00843AE8">
        <w:rPr>
          <w:rFonts w:ascii="Arial" w:eastAsia="宋体" w:hAnsi="Arial" w:cs="Arial"/>
          <w:color w:val="333333"/>
          <w:kern w:val="0"/>
          <w:sz w:val="24"/>
          <w:szCs w:val="24"/>
        </w:rPr>
        <w:t>年至</w:t>
      </w:r>
      <w:r w:rsidRPr="00843AE8">
        <w:rPr>
          <w:rFonts w:ascii="Arial" w:eastAsia="宋体" w:hAnsi="Arial" w:cs="Arial"/>
          <w:color w:val="333333"/>
          <w:kern w:val="0"/>
          <w:sz w:val="24"/>
          <w:szCs w:val="24"/>
        </w:rPr>
        <w:t>2014</w:t>
      </w:r>
      <w:r w:rsidRPr="00843AE8">
        <w:rPr>
          <w:rFonts w:ascii="Arial" w:eastAsia="宋体" w:hAnsi="Arial" w:cs="Arial"/>
          <w:color w:val="333333"/>
          <w:kern w:val="0"/>
          <w:sz w:val="24"/>
          <w:szCs w:val="24"/>
        </w:rPr>
        <w:t>年，时任县民政局党组书记、局长余金华以班子会议集体决策的形式，决定由时任县民政局党组成员、副局长、移民办主任江国平负责对移民专项资金分配和项目包装，以项目和培训班名义套取移民后扶资金</w:t>
      </w:r>
      <w:r w:rsidRPr="00843AE8">
        <w:rPr>
          <w:rFonts w:ascii="Arial" w:eastAsia="宋体" w:hAnsi="Arial" w:cs="Arial"/>
          <w:color w:val="333333"/>
          <w:kern w:val="0"/>
          <w:sz w:val="24"/>
          <w:szCs w:val="24"/>
        </w:rPr>
        <w:t>84.53</w:t>
      </w:r>
      <w:r w:rsidRPr="00843AE8">
        <w:rPr>
          <w:rFonts w:ascii="Arial" w:eastAsia="宋体" w:hAnsi="Arial" w:cs="Arial"/>
          <w:color w:val="333333"/>
          <w:kern w:val="0"/>
          <w:sz w:val="24"/>
          <w:szCs w:val="24"/>
        </w:rPr>
        <w:t>万元用于行政支出</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购买茶叶、支付招待费用等</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，造成社会不良影响，时任县民政局其他班子成员胡名力、丁维耀、张德义、张鸿斌对该决策未提出反对意见。</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4</w:t>
      </w:r>
      <w:r w:rsidRPr="00843AE8">
        <w:rPr>
          <w:rFonts w:ascii="Arial" w:eastAsia="宋体" w:hAnsi="Arial" w:cs="Arial"/>
          <w:color w:val="333333"/>
          <w:kern w:val="0"/>
          <w:sz w:val="24"/>
          <w:szCs w:val="24"/>
        </w:rPr>
        <w:t>月，余金华受到党内严重警告处分，江国</w:t>
      </w:r>
      <w:proofErr w:type="gramStart"/>
      <w:r w:rsidRPr="00843AE8">
        <w:rPr>
          <w:rFonts w:ascii="Arial" w:eastAsia="宋体" w:hAnsi="Arial" w:cs="Arial"/>
          <w:color w:val="333333"/>
          <w:kern w:val="0"/>
          <w:sz w:val="24"/>
          <w:szCs w:val="24"/>
        </w:rPr>
        <w:t>平受到</w:t>
      </w:r>
      <w:proofErr w:type="gramEnd"/>
      <w:r w:rsidRPr="00843AE8">
        <w:rPr>
          <w:rFonts w:ascii="Arial" w:eastAsia="宋体" w:hAnsi="Arial" w:cs="Arial"/>
          <w:color w:val="333333"/>
          <w:kern w:val="0"/>
          <w:sz w:val="24"/>
          <w:szCs w:val="24"/>
        </w:rPr>
        <w:t>党内警告处分，胡名力、丁维耀、张德义、张鸿斌受到提醒教育谈话处理。</w:t>
      </w:r>
    </w:p>
    <w:p w:rsidR="00843AE8" w:rsidRPr="00843AE8" w:rsidRDefault="00843AE8" w:rsidP="00843AE8">
      <w:pPr>
        <w:widowControl/>
        <w:shd w:val="clear" w:color="auto" w:fill="FFFFFF"/>
        <w:spacing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w:t>
      </w:r>
      <w:r w:rsidRPr="00843AE8">
        <w:rPr>
          <w:rFonts w:ascii="Arial" w:eastAsia="宋体" w:hAnsi="Arial" w:cs="Arial"/>
          <w:b/>
          <w:bCs/>
          <w:color w:val="333333"/>
          <w:kern w:val="0"/>
          <w:sz w:val="24"/>
          <w:szCs w:val="24"/>
        </w:rPr>
        <w:t>苍南县藻溪镇平水村党支部原书记陈先厚、村委会原主任黄方表等</w:t>
      </w:r>
      <w:r w:rsidRPr="00843AE8">
        <w:rPr>
          <w:rFonts w:ascii="Arial" w:eastAsia="宋体" w:hAnsi="Arial" w:cs="Arial"/>
          <w:b/>
          <w:bCs/>
          <w:color w:val="333333"/>
          <w:kern w:val="0"/>
          <w:sz w:val="24"/>
          <w:szCs w:val="24"/>
        </w:rPr>
        <w:t>7</w:t>
      </w:r>
      <w:r w:rsidRPr="00843AE8">
        <w:rPr>
          <w:rFonts w:ascii="Arial" w:eastAsia="宋体" w:hAnsi="Arial" w:cs="Arial"/>
          <w:b/>
          <w:bCs/>
          <w:color w:val="333333"/>
          <w:kern w:val="0"/>
          <w:sz w:val="24"/>
          <w:szCs w:val="24"/>
        </w:rPr>
        <w:t>名村干部集体私分、售卖失地农民基本生活保障名额等问题。</w:t>
      </w:r>
      <w:r w:rsidRPr="00843AE8">
        <w:rPr>
          <w:rFonts w:ascii="Arial" w:eastAsia="宋体" w:hAnsi="Arial" w:cs="Arial"/>
          <w:color w:val="333333"/>
          <w:kern w:val="0"/>
          <w:sz w:val="24"/>
          <w:szCs w:val="24"/>
        </w:rPr>
        <w:t>2015</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8</w:t>
      </w:r>
      <w:r w:rsidRPr="00843AE8">
        <w:rPr>
          <w:rFonts w:ascii="Arial" w:eastAsia="宋体" w:hAnsi="Arial" w:cs="Arial"/>
          <w:color w:val="333333"/>
          <w:kern w:val="0"/>
          <w:sz w:val="24"/>
          <w:szCs w:val="24"/>
        </w:rPr>
        <w:t>月，在平水村协助人民政府办理失地农民基本生活保障过程中，陈先厚、黄方表和村监委原主任谢艳红、村党支部原委员陈先榜、村委会原副主任兼</w:t>
      </w:r>
      <w:proofErr w:type="gramStart"/>
      <w:r w:rsidRPr="00843AE8">
        <w:rPr>
          <w:rFonts w:ascii="Arial" w:eastAsia="宋体" w:hAnsi="Arial" w:cs="Arial"/>
          <w:color w:val="333333"/>
          <w:kern w:val="0"/>
          <w:sz w:val="24"/>
          <w:szCs w:val="24"/>
        </w:rPr>
        <w:t>报账员</w:t>
      </w:r>
      <w:proofErr w:type="gramEnd"/>
      <w:r w:rsidRPr="00843AE8">
        <w:rPr>
          <w:rFonts w:ascii="Arial" w:eastAsia="宋体" w:hAnsi="Arial" w:cs="Arial"/>
          <w:color w:val="333333"/>
          <w:kern w:val="0"/>
          <w:sz w:val="24"/>
          <w:szCs w:val="24"/>
        </w:rPr>
        <w:t>蔡万都、村委会原委员兼计生员张东华、村委委员黄广安等</w:t>
      </w:r>
      <w:r w:rsidRPr="00843AE8">
        <w:rPr>
          <w:rFonts w:ascii="Arial" w:eastAsia="宋体" w:hAnsi="Arial" w:cs="Arial"/>
          <w:color w:val="333333"/>
          <w:kern w:val="0"/>
          <w:sz w:val="24"/>
          <w:szCs w:val="24"/>
        </w:rPr>
        <w:t>7</w:t>
      </w:r>
      <w:r w:rsidRPr="00843AE8">
        <w:rPr>
          <w:rFonts w:ascii="Arial" w:eastAsia="宋体" w:hAnsi="Arial" w:cs="Arial"/>
          <w:color w:val="333333"/>
          <w:kern w:val="0"/>
          <w:sz w:val="24"/>
          <w:szCs w:val="24"/>
        </w:rPr>
        <w:t>名村干部共同商议，在全村被</w:t>
      </w:r>
      <w:proofErr w:type="gramStart"/>
      <w:r w:rsidRPr="00843AE8">
        <w:rPr>
          <w:rFonts w:ascii="Arial" w:eastAsia="宋体" w:hAnsi="Arial" w:cs="Arial"/>
          <w:color w:val="333333"/>
          <w:kern w:val="0"/>
          <w:sz w:val="24"/>
          <w:szCs w:val="24"/>
        </w:rPr>
        <w:t>征地户应保尽保</w:t>
      </w:r>
      <w:proofErr w:type="gramEnd"/>
      <w:r w:rsidRPr="00843AE8">
        <w:rPr>
          <w:rFonts w:ascii="Arial" w:eastAsia="宋体" w:hAnsi="Arial" w:cs="Arial"/>
          <w:color w:val="333333"/>
          <w:kern w:val="0"/>
          <w:sz w:val="24"/>
          <w:szCs w:val="24"/>
        </w:rPr>
        <w:t>的前提下，对剩余</w:t>
      </w:r>
      <w:r w:rsidRPr="00843AE8">
        <w:rPr>
          <w:rFonts w:ascii="Arial" w:eastAsia="宋体" w:hAnsi="Arial" w:cs="Arial"/>
          <w:color w:val="333333"/>
          <w:kern w:val="0"/>
          <w:sz w:val="24"/>
          <w:szCs w:val="24"/>
        </w:rPr>
        <w:t>51</w:t>
      </w:r>
      <w:r w:rsidRPr="00843AE8">
        <w:rPr>
          <w:rFonts w:ascii="Arial" w:eastAsia="宋体" w:hAnsi="Arial" w:cs="Arial"/>
          <w:color w:val="333333"/>
          <w:kern w:val="0"/>
          <w:sz w:val="24"/>
          <w:szCs w:val="24"/>
        </w:rPr>
        <w:t>个名额进行私分或售卖，非法获利</w:t>
      </w:r>
      <w:r w:rsidRPr="00843AE8">
        <w:rPr>
          <w:rFonts w:ascii="Arial" w:eastAsia="宋体" w:hAnsi="Arial" w:cs="Arial"/>
          <w:color w:val="333333"/>
          <w:kern w:val="0"/>
          <w:sz w:val="24"/>
          <w:szCs w:val="24"/>
        </w:rPr>
        <w:t>61.2</w:t>
      </w:r>
      <w:r w:rsidRPr="00843AE8">
        <w:rPr>
          <w:rFonts w:ascii="Arial" w:eastAsia="宋体" w:hAnsi="Arial" w:cs="Arial"/>
          <w:color w:val="333333"/>
          <w:kern w:val="0"/>
          <w:sz w:val="24"/>
          <w:szCs w:val="24"/>
        </w:rPr>
        <w:t>万元，并伪造村委会议记录。</w:t>
      </w:r>
      <w:r w:rsidRPr="00843AE8">
        <w:rPr>
          <w:rFonts w:ascii="Arial" w:eastAsia="宋体" w:hAnsi="Arial" w:cs="Arial"/>
          <w:color w:val="333333"/>
          <w:kern w:val="0"/>
          <w:sz w:val="24"/>
          <w:szCs w:val="24"/>
        </w:rPr>
        <w:t>2015</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9</w:t>
      </w:r>
      <w:r w:rsidRPr="00843AE8">
        <w:rPr>
          <w:rFonts w:ascii="Arial" w:eastAsia="宋体" w:hAnsi="Arial" w:cs="Arial"/>
          <w:color w:val="333333"/>
          <w:kern w:val="0"/>
          <w:sz w:val="24"/>
          <w:szCs w:val="24"/>
        </w:rPr>
        <w:t>月，县财政局共拨款</w:t>
      </w:r>
      <w:r w:rsidRPr="00843AE8">
        <w:rPr>
          <w:rFonts w:ascii="Arial" w:eastAsia="宋体" w:hAnsi="Arial" w:cs="Arial"/>
          <w:color w:val="333333"/>
          <w:kern w:val="0"/>
          <w:sz w:val="24"/>
          <w:szCs w:val="24"/>
        </w:rPr>
        <w:t>127.5</w:t>
      </w:r>
      <w:r w:rsidRPr="00843AE8">
        <w:rPr>
          <w:rFonts w:ascii="Arial" w:eastAsia="宋体" w:hAnsi="Arial" w:cs="Arial"/>
          <w:color w:val="333333"/>
          <w:kern w:val="0"/>
          <w:sz w:val="24"/>
          <w:szCs w:val="24"/>
        </w:rPr>
        <w:t>万元至上述</w:t>
      </w:r>
      <w:r w:rsidRPr="00843AE8">
        <w:rPr>
          <w:rFonts w:ascii="Arial" w:eastAsia="宋体" w:hAnsi="Arial" w:cs="Arial"/>
          <w:color w:val="333333"/>
          <w:kern w:val="0"/>
          <w:sz w:val="24"/>
          <w:szCs w:val="24"/>
        </w:rPr>
        <w:t>51</w:t>
      </w:r>
      <w:r w:rsidRPr="00843AE8">
        <w:rPr>
          <w:rFonts w:ascii="Arial" w:eastAsia="宋体" w:hAnsi="Arial" w:cs="Arial"/>
          <w:color w:val="333333"/>
          <w:kern w:val="0"/>
          <w:sz w:val="24"/>
          <w:szCs w:val="24"/>
        </w:rPr>
        <w:t>个违规参保名额的养老保险统筹基金账户，造成社会</w:t>
      </w:r>
      <w:r w:rsidRPr="00843AE8">
        <w:rPr>
          <w:rFonts w:ascii="Arial" w:eastAsia="宋体" w:hAnsi="Arial" w:cs="Arial"/>
          <w:color w:val="333333"/>
          <w:kern w:val="0"/>
          <w:sz w:val="24"/>
          <w:szCs w:val="24"/>
        </w:rPr>
        <w:lastRenderedPageBreak/>
        <w:t>不良影响。</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9</w:t>
      </w:r>
      <w:r w:rsidRPr="00843AE8">
        <w:rPr>
          <w:rFonts w:ascii="Arial" w:eastAsia="宋体" w:hAnsi="Arial" w:cs="Arial"/>
          <w:color w:val="333333"/>
          <w:kern w:val="0"/>
          <w:sz w:val="24"/>
          <w:szCs w:val="24"/>
        </w:rPr>
        <w:t>月，陈先厚、黄方表、谢艳红、陈先榜、蔡万都受到开除党籍处分，张东华被取消预备党员资格，上述</w:t>
      </w:r>
      <w:r w:rsidRPr="00843AE8">
        <w:rPr>
          <w:rFonts w:ascii="Arial" w:eastAsia="宋体" w:hAnsi="Arial" w:cs="Arial"/>
          <w:color w:val="333333"/>
          <w:kern w:val="0"/>
          <w:sz w:val="24"/>
          <w:szCs w:val="24"/>
        </w:rPr>
        <w:t>7</w:t>
      </w:r>
      <w:r w:rsidRPr="00843AE8">
        <w:rPr>
          <w:rFonts w:ascii="Arial" w:eastAsia="宋体" w:hAnsi="Arial" w:cs="Arial"/>
          <w:color w:val="333333"/>
          <w:kern w:val="0"/>
          <w:sz w:val="24"/>
          <w:szCs w:val="24"/>
        </w:rPr>
        <w:t>人均被移送司法机关依法处理。</w:t>
      </w:r>
    </w:p>
    <w:p w:rsidR="00843AE8" w:rsidRPr="00843AE8" w:rsidRDefault="00843AE8" w:rsidP="00843AE8">
      <w:pPr>
        <w:widowControl/>
        <w:shd w:val="clear" w:color="auto" w:fill="FFFFFF"/>
        <w:spacing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w:t>
      </w:r>
      <w:r w:rsidRPr="00843AE8">
        <w:rPr>
          <w:rFonts w:ascii="Arial" w:eastAsia="宋体" w:hAnsi="Arial" w:cs="Arial"/>
          <w:b/>
          <w:bCs/>
          <w:color w:val="333333"/>
          <w:kern w:val="0"/>
          <w:sz w:val="24"/>
          <w:szCs w:val="24"/>
        </w:rPr>
        <w:t>桐庐县钟山乡卫生院原出纳王阿芬在社会保障事项审核过程中弄虚作假，骗取乡村医生养老补助资金等问题。</w:t>
      </w:r>
      <w:r w:rsidRPr="00843AE8">
        <w:rPr>
          <w:rFonts w:ascii="Arial" w:eastAsia="宋体" w:hAnsi="Arial" w:cs="Arial"/>
          <w:color w:val="333333"/>
          <w:kern w:val="0"/>
          <w:sz w:val="24"/>
          <w:szCs w:val="24"/>
        </w:rPr>
        <w:t>2014</w:t>
      </w:r>
      <w:r w:rsidRPr="00843AE8">
        <w:rPr>
          <w:rFonts w:ascii="Arial" w:eastAsia="宋体" w:hAnsi="Arial" w:cs="Arial"/>
          <w:color w:val="333333"/>
          <w:kern w:val="0"/>
          <w:sz w:val="24"/>
          <w:szCs w:val="24"/>
        </w:rPr>
        <w:t>年至</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年，王阿芬利用负责乡村医生养老金补助审核的职务便利，伙同他人造假，将不符合条件的叶某某等</w:t>
      </w:r>
      <w:r w:rsidRPr="00843AE8">
        <w:rPr>
          <w:rFonts w:ascii="Arial" w:eastAsia="宋体" w:hAnsi="Arial" w:cs="Arial"/>
          <w:color w:val="333333"/>
          <w:kern w:val="0"/>
          <w:sz w:val="24"/>
          <w:szCs w:val="24"/>
        </w:rPr>
        <w:t>10</w:t>
      </w:r>
      <w:r w:rsidRPr="00843AE8">
        <w:rPr>
          <w:rFonts w:ascii="Arial" w:eastAsia="宋体" w:hAnsi="Arial" w:cs="Arial"/>
          <w:color w:val="333333"/>
          <w:kern w:val="0"/>
          <w:sz w:val="24"/>
          <w:szCs w:val="24"/>
        </w:rPr>
        <w:t>人核定为补助对象，使上述人员违规获得乡村医生养老金补助</w:t>
      </w:r>
      <w:r w:rsidRPr="00843AE8">
        <w:rPr>
          <w:rFonts w:ascii="Arial" w:eastAsia="宋体" w:hAnsi="Arial" w:cs="Arial"/>
          <w:color w:val="333333"/>
          <w:kern w:val="0"/>
          <w:sz w:val="24"/>
          <w:szCs w:val="24"/>
        </w:rPr>
        <w:t>33.37</w:t>
      </w:r>
      <w:r w:rsidRPr="00843AE8">
        <w:rPr>
          <w:rFonts w:ascii="Arial" w:eastAsia="宋体" w:hAnsi="Arial" w:cs="Arial"/>
          <w:color w:val="333333"/>
          <w:kern w:val="0"/>
          <w:sz w:val="24"/>
          <w:szCs w:val="24"/>
        </w:rPr>
        <w:t>万元，造成国家经济损失。期间，王阿芬违规收受上述人员送予的人民币共计</w:t>
      </w:r>
      <w:r w:rsidRPr="00843AE8">
        <w:rPr>
          <w:rFonts w:ascii="Arial" w:eastAsia="宋体" w:hAnsi="Arial" w:cs="Arial"/>
          <w:color w:val="333333"/>
          <w:kern w:val="0"/>
          <w:sz w:val="24"/>
          <w:szCs w:val="24"/>
        </w:rPr>
        <w:t>18</w:t>
      </w:r>
      <w:r w:rsidRPr="00843AE8">
        <w:rPr>
          <w:rFonts w:ascii="Arial" w:eastAsia="宋体" w:hAnsi="Arial" w:cs="Arial"/>
          <w:color w:val="333333"/>
          <w:kern w:val="0"/>
          <w:sz w:val="24"/>
          <w:szCs w:val="24"/>
        </w:rPr>
        <w:t>万元。</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9</w:t>
      </w:r>
      <w:r w:rsidRPr="00843AE8">
        <w:rPr>
          <w:rFonts w:ascii="Arial" w:eastAsia="宋体" w:hAnsi="Arial" w:cs="Arial"/>
          <w:color w:val="333333"/>
          <w:kern w:val="0"/>
          <w:sz w:val="24"/>
          <w:szCs w:val="24"/>
        </w:rPr>
        <w:t>月，王阿芬受到开除公职处分，违纪所得予以追缴，并被移送司法机关依法处理。</w:t>
      </w:r>
    </w:p>
    <w:p w:rsidR="00843AE8" w:rsidRPr="00843AE8" w:rsidRDefault="00843AE8" w:rsidP="00843AE8">
      <w:pPr>
        <w:widowControl/>
        <w:shd w:val="clear" w:color="auto" w:fill="FFFFFF"/>
        <w:spacing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w:t>
      </w:r>
      <w:r w:rsidRPr="00843AE8">
        <w:rPr>
          <w:rFonts w:ascii="Arial" w:eastAsia="宋体" w:hAnsi="Arial" w:cs="Arial"/>
          <w:b/>
          <w:bCs/>
          <w:color w:val="333333"/>
          <w:kern w:val="0"/>
          <w:sz w:val="24"/>
          <w:szCs w:val="24"/>
        </w:rPr>
        <w:t xml:space="preserve">　遂昌县湖山乡珠村</w:t>
      </w:r>
      <w:proofErr w:type="gramStart"/>
      <w:r w:rsidRPr="00843AE8">
        <w:rPr>
          <w:rFonts w:ascii="Arial" w:eastAsia="宋体" w:hAnsi="Arial" w:cs="Arial"/>
          <w:b/>
          <w:bCs/>
          <w:color w:val="333333"/>
          <w:kern w:val="0"/>
          <w:sz w:val="24"/>
          <w:szCs w:val="24"/>
        </w:rPr>
        <w:t>畈</w:t>
      </w:r>
      <w:proofErr w:type="gramEnd"/>
      <w:r w:rsidRPr="00843AE8">
        <w:rPr>
          <w:rFonts w:ascii="Arial" w:eastAsia="宋体" w:hAnsi="Arial" w:cs="Arial"/>
          <w:b/>
          <w:bCs/>
          <w:color w:val="333333"/>
          <w:kern w:val="0"/>
          <w:sz w:val="24"/>
          <w:szCs w:val="24"/>
        </w:rPr>
        <w:t>村党支部书记梁国强虚列扶贫项目违规套取资金问题。</w:t>
      </w:r>
      <w:r w:rsidRPr="00843AE8">
        <w:rPr>
          <w:rFonts w:ascii="Arial" w:eastAsia="宋体" w:hAnsi="Arial" w:cs="Arial"/>
          <w:color w:val="333333"/>
          <w:kern w:val="0"/>
          <w:sz w:val="24"/>
          <w:szCs w:val="24"/>
        </w:rPr>
        <w:t>2014</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2016</w:t>
      </w:r>
      <w:r w:rsidRPr="00843AE8">
        <w:rPr>
          <w:rFonts w:ascii="Arial" w:eastAsia="宋体" w:hAnsi="Arial" w:cs="Arial"/>
          <w:color w:val="333333"/>
          <w:kern w:val="0"/>
          <w:sz w:val="24"/>
          <w:szCs w:val="24"/>
        </w:rPr>
        <w:t>年，梁国强以虚列扶贫项目补贴、政策处理费等方式从村集体账户中套取资金</w:t>
      </w:r>
      <w:r w:rsidRPr="00843AE8">
        <w:rPr>
          <w:rFonts w:ascii="Arial" w:eastAsia="宋体" w:hAnsi="Arial" w:cs="Arial"/>
          <w:color w:val="333333"/>
          <w:kern w:val="0"/>
          <w:sz w:val="24"/>
          <w:szCs w:val="24"/>
        </w:rPr>
        <w:t>5.38</w:t>
      </w:r>
      <w:r w:rsidRPr="00843AE8">
        <w:rPr>
          <w:rFonts w:ascii="Arial" w:eastAsia="宋体" w:hAnsi="Arial" w:cs="Arial"/>
          <w:color w:val="333333"/>
          <w:kern w:val="0"/>
          <w:sz w:val="24"/>
          <w:szCs w:val="24"/>
        </w:rPr>
        <w:t>万元，用于支付违规招待费用及发放个人汽油补贴。</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8</w:t>
      </w:r>
      <w:r w:rsidRPr="00843AE8">
        <w:rPr>
          <w:rFonts w:ascii="Arial" w:eastAsia="宋体" w:hAnsi="Arial" w:cs="Arial"/>
          <w:color w:val="333333"/>
          <w:kern w:val="0"/>
          <w:sz w:val="24"/>
          <w:szCs w:val="24"/>
        </w:rPr>
        <w:t>月，梁国强受到党内严重警告处分，违纪资金</w:t>
      </w:r>
      <w:proofErr w:type="gramStart"/>
      <w:r w:rsidRPr="00843AE8">
        <w:rPr>
          <w:rFonts w:ascii="Arial" w:eastAsia="宋体" w:hAnsi="Arial" w:cs="Arial"/>
          <w:color w:val="333333"/>
          <w:kern w:val="0"/>
          <w:sz w:val="24"/>
          <w:szCs w:val="24"/>
        </w:rPr>
        <w:t>退回村</w:t>
      </w:r>
      <w:proofErr w:type="gramEnd"/>
      <w:r w:rsidRPr="00843AE8">
        <w:rPr>
          <w:rFonts w:ascii="Arial" w:eastAsia="宋体" w:hAnsi="Arial" w:cs="Arial"/>
          <w:color w:val="333333"/>
          <w:kern w:val="0"/>
          <w:sz w:val="24"/>
          <w:szCs w:val="24"/>
        </w:rPr>
        <w:t>集体账户。</w:t>
      </w:r>
    </w:p>
    <w:p w:rsidR="00843AE8" w:rsidRPr="00843AE8" w:rsidRDefault="00843AE8" w:rsidP="00843AE8">
      <w:pPr>
        <w:widowControl/>
        <w:shd w:val="clear" w:color="auto" w:fill="FFFFFF"/>
        <w:spacing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w:t>
      </w:r>
      <w:r w:rsidRPr="00843AE8">
        <w:rPr>
          <w:rFonts w:ascii="Arial" w:eastAsia="宋体" w:hAnsi="Arial" w:cs="Arial"/>
          <w:b/>
          <w:bCs/>
          <w:color w:val="333333"/>
          <w:kern w:val="0"/>
          <w:sz w:val="24"/>
          <w:szCs w:val="24"/>
        </w:rPr>
        <w:t>嘉兴市南湖区七星街道招商投资发展处陈金龙，三家</w:t>
      </w:r>
      <w:proofErr w:type="gramStart"/>
      <w:r w:rsidRPr="00843AE8">
        <w:rPr>
          <w:rFonts w:ascii="Arial" w:eastAsia="宋体" w:hAnsi="Arial" w:cs="Arial"/>
          <w:b/>
          <w:bCs/>
          <w:color w:val="333333"/>
          <w:kern w:val="0"/>
          <w:sz w:val="24"/>
          <w:szCs w:val="24"/>
        </w:rPr>
        <w:t>浜</w:t>
      </w:r>
      <w:proofErr w:type="gramEnd"/>
      <w:r w:rsidRPr="00843AE8">
        <w:rPr>
          <w:rFonts w:ascii="Arial" w:eastAsia="宋体" w:hAnsi="Arial" w:cs="Arial"/>
          <w:b/>
          <w:bCs/>
          <w:color w:val="333333"/>
          <w:kern w:val="0"/>
          <w:sz w:val="24"/>
          <w:szCs w:val="24"/>
        </w:rPr>
        <w:t>社区党委委员、居委会副主任徐明优亲厚友、履职不力问题。</w:t>
      </w:r>
      <w:r w:rsidRPr="00843AE8">
        <w:rPr>
          <w:rFonts w:ascii="Arial" w:eastAsia="宋体" w:hAnsi="Arial" w:cs="Arial"/>
          <w:color w:val="333333"/>
          <w:kern w:val="0"/>
          <w:sz w:val="24"/>
          <w:szCs w:val="24"/>
        </w:rPr>
        <w:t>2009</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11</w:t>
      </w:r>
      <w:r w:rsidRPr="00843AE8">
        <w:rPr>
          <w:rFonts w:ascii="Arial" w:eastAsia="宋体" w:hAnsi="Arial" w:cs="Arial"/>
          <w:color w:val="333333"/>
          <w:kern w:val="0"/>
          <w:sz w:val="24"/>
          <w:szCs w:val="24"/>
        </w:rPr>
        <w:t>月，时任七星镇东进村村委会主任陈金龙利用职务便利，虚报、隐瞒其岳父陈某家庭收入情况，并授意时任七星镇东进村治保主任徐明将陈某纳入城乡低收入困难家庭户，使陈某享受政府援助政策。截至</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7</w:t>
      </w:r>
      <w:r w:rsidRPr="00843AE8">
        <w:rPr>
          <w:rFonts w:ascii="Arial" w:eastAsia="宋体" w:hAnsi="Arial" w:cs="Arial"/>
          <w:color w:val="333333"/>
          <w:kern w:val="0"/>
          <w:sz w:val="24"/>
          <w:szCs w:val="24"/>
        </w:rPr>
        <w:t>月，陈某违规享受城乡低收入困难家庭医疗民政救助、困难</w:t>
      </w:r>
      <w:proofErr w:type="gramStart"/>
      <w:r w:rsidRPr="00843AE8">
        <w:rPr>
          <w:rFonts w:ascii="Arial" w:eastAsia="宋体" w:hAnsi="Arial" w:cs="Arial"/>
          <w:color w:val="333333"/>
          <w:kern w:val="0"/>
          <w:sz w:val="24"/>
          <w:szCs w:val="24"/>
        </w:rPr>
        <w:t>群众物价</w:t>
      </w:r>
      <w:proofErr w:type="gramEnd"/>
      <w:r w:rsidRPr="00843AE8">
        <w:rPr>
          <w:rFonts w:ascii="Arial" w:eastAsia="宋体" w:hAnsi="Arial" w:cs="Arial"/>
          <w:color w:val="333333"/>
          <w:kern w:val="0"/>
          <w:sz w:val="24"/>
          <w:szCs w:val="24"/>
        </w:rPr>
        <w:t>补贴、春节慰问补贴等各类补助补贴共计</w:t>
      </w:r>
      <w:r w:rsidRPr="00843AE8">
        <w:rPr>
          <w:rFonts w:ascii="Arial" w:eastAsia="宋体" w:hAnsi="Arial" w:cs="Arial"/>
          <w:color w:val="333333"/>
          <w:kern w:val="0"/>
          <w:sz w:val="24"/>
          <w:szCs w:val="24"/>
        </w:rPr>
        <w:t>2.41</w:t>
      </w:r>
      <w:r w:rsidRPr="00843AE8">
        <w:rPr>
          <w:rFonts w:ascii="Arial" w:eastAsia="宋体" w:hAnsi="Arial" w:cs="Arial"/>
          <w:color w:val="333333"/>
          <w:kern w:val="0"/>
          <w:sz w:val="24"/>
          <w:szCs w:val="24"/>
        </w:rPr>
        <w:t>万元；徐明不正确履行职责，在明知陈某不符合申报条件的情况下，仍为该户隐瞒家庭收入，出具虚假收入证明表及在审核审批表经办人栏签字通过，造成公共财产较大损失。</w:t>
      </w:r>
      <w:r w:rsidRPr="00843AE8">
        <w:rPr>
          <w:rFonts w:ascii="Arial" w:eastAsia="宋体" w:hAnsi="Arial" w:cs="Arial"/>
          <w:color w:val="333333"/>
          <w:kern w:val="0"/>
          <w:sz w:val="24"/>
          <w:szCs w:val="24"/>
        </w:rPr>
        <w:t>2018</w:t>
      </w:r>
      <w:r w:rsidRPr="00843AE8">
        <w:rPr>
          <w:rFonts w:ascii="Arial" w:eastAsia="宋体" w:hAnsi="Arial" w:cs="Arial"/>
          <w:color w:val="333333"/>
          <w:kern w:val="0"/>
          <w:sz w:val="24"/>
          <w:szCs w:val="24"/>
        </w:rPr>
        <w:t>年</w:t>
      </w:r>
      <w:r w:rsidRPr="00843AE8">
        <w:rPr>
          <w:rFonts w:ascii="Arial" w:eastAsia="宋体" w:hAnsi="Arial" w:cs="Arial"/>
          <w:color w:val="333333"/>
          <w:kern w:val="0"/>
          <w:sz w:val="24"/>
          <w:szCs w:val="24"/>
        </w:rPr>
        <w:t>8</w:t>
      </w:r>
      <w:r w:rsidRPr="00843AE8">
        <w:rPr>
          <w:rFonts w:ascii="Arial" w:eastAsia="宋体" w:hAnsi="Arial" w:cs="Arial"/>
          <w:color w:val="333333"/>
          <w:kern w:val="0"/>
          <w:sz w:val="24"/>
          <w:szCs w:val="24"/>
        </w:rPr>
        <w:t>月，陈金龙受到党内严重警告处分，徐明受到党内警告处分，违规骗取的救助资金予以追缴。</w:t>
      </w:r>
    </w:p>
    <w:p w:rsidR="00843AE8" w:rsidRPr="00843AE8" w:rsidRDefault="00843AE8" w:rsidP="00843AE8">
      <w:pPr>
        <w:widowControl/>
        <w:shd w:val="clear" w:color="auto" w:fill="FFFFFF"/>
        <w:spacing w:after="300"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t xml:space="preserve">　　上述六起典型案例，反映出一些地方扶贫领域形式主义、官僚主义顽疾犹存，一些党员干部政治意识缺失、法纪敬畏意识缺乏，规避心态、侥幸心理仍然存在。有的基层党组织以集体会议决策的名义，在履行职责上</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不作为</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乱作为</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，以公假私，用公权换私利，损害党和政府公信力；有的以开展扶贫工作为幌子，在项目设计上</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做文章</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动手脚</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，弄虚作假，贪污侵占扶贫惠农资金；有的借行使公权力的便利，在政策资金上</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藏私心</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搞变通</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，优亲厚友，把扶贫补助资金存入</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自家人</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账户。这些问题，严重侵害贫困群众切身利益，侵蚀党的执政基础，啃食群众获得感、幸福感，必须依法依纪依规严肃查处。</w:t>
      </w:r>
    </w:p>
    <w:p w:rsidR="00843AE8" w:rsidRPr="00843AE8" w:rsidRDefault="00843AE8" w:rsidP="00843AE8">
      <w:pPr>
        <w:widowControl/>
        <w:shd w:val="clear" w:color="auto" w:fill="FFFFFF"/>
        <w:spacing w:after="300" w:line="450" w:lineRule="atLeast"/>
        <w:jc w:val="left"/>
        <w:rPr>
          <w:rFonts w:ascii="Arial" w:eastAsia="宋体" w:hAnsi="Arial" w:cs="Arial"/>
          <w:color w:val="333333"/>
          <w:kern w:val="0"/>
          <w:sz w:val="24"/>
          <w:szCs w:val="24"/>
        </w:rPr>
      </w:pPr>
      <w:r w:rsidRPr="00843AE8">
        <w:rPr>
          <w:rFonts w:ascii="Arial" w:eastAsia="宋体" w:hAnsi="Arial" w:cs="Arial"/>
          <w:color w:val="333333"/>
          <w:kern w:val="0"/>
          <w:sz w:val="24"/>
          <w:szCs w:val="24"/>
        </w:rPr>
        <w:lastRenderedPageBreak/>
        <w:t xml:space="preserve">　　习近平总书记指出，群众对脱贫攻坚中的形式主义、官僚主义非常反感，要认真加以解决。全省各级党组织和广大党员干部要深入学习贯彻习近平总书记关于扶贫工作的重要论述，自觉把思想和行动统一到党中央决策部署上来，把作风建设贯穿到扶贫开发和东西部扶贫协作工作始终。全省各级纪检监察机关要深入学习贯彻中央纪委《关于贯彻落实习近平总书记重要指示精神集中整治形式主义、官僚主义的工作意见》，在加大惩治腐败问题力度的同时，着力整治形式主义、官僚主义，抓重点、抓典型、抓带动，不断将扶贫领域腐败和作风问题专项治理推向深入。要立足</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监督的再监督</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定位，在督促党委、政府和扶贫等有关职能部门履行职责上再加压；要</w:t>
      </w:r>
      <w:proofErr w:type="gramStart"/>
      <w:r w:rsidRPr="00843AE8">
        <w:rPr>
          <w:rFonts w:ascii="Arial" w:eastAsia="宋体" w:hAnsi="Arial" w:cs="Arial"/>
          <w:color w:val="333333"/>
          <w:kern w:val="0"/>
          <w:sz w:val="24"/>
          <w:szCs w:val="24"/>
        </w:rPr>
        <w:t>高举问</w:t>
      </w:r>
      <w:proofErr w:type="gramEnd"/>
      <w:r w:rsidRPr="00843AE8">
        <w:rPr>
          <w:rFonts w:ascii="Arial" w:eastAsia="宋体" w:hAnsi="Arial" w:cs="Arial"/>
          <w:color w:val="333333"/>
          <w:kern w:val="0"/>
          <w:sz w:val="24"/>
          <w:szCs w:val="24"/>
        </w:rPr>
        <w:t>责利器，在督促</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两个责任</w:t>
      </w:r>
      <w:r w:rsidRPr="00843AE8">
        <w:rPr>
          <w:rFonts w:ascii="Arial" w:eastAsia="宋体" w:hAnsi="Arial" w:cs="Arial"/>
          <w:color w:val="333333"/>
          <w:kern w:val="0"/>
          <w:sz w:val="24"/>
          <w:szCs w:val="24"/>
        </w:rPr>
        <w:t>”</w:t>
      </w:r>
      <w:r w:rsidRPr="00843AE8">
        <w:rPr>
          <w:rFonts w:ascii="Arial" w:eastAsia="宋体" w:hAnsi="Arial" w:cs="Arial"/>
          <w:color w:val="333333"/>
          <w:kern w:val="0"/>
          <w:sz w:val="24"/>
          <w:szCs w:val="24"/>
        </w:rPr>
        <w:t>落实上再加力；要注重以案促改，在标本兼治上再加强，把查处问责与督促整改紧密结合起来，着力查找制度上的漏洞、监管上的盲点，督促党委、政府及有关职能部门不断完善扶贫开发工作制度和监管机制，确保我省扶贫开发以及东西部扶贫协作工作进一步规范、高效、廉洁。</w:t>
      </w:r>
    </w:p>
    <w:p w:rsidR="001E2654" w:rsidRPr="00843AE8" w:rsidRDefault="00843AE8" w:rsidP="00843AE8">
      <w:pPr>
        <w:jc w:val="right"/>
      </w:pPr>
      <w:r w:rsidRPr="00843AE8">
        <w:rPr>
          <w:rFonts w:ascii="Arial" w:eastAsia="宋体" w:hAnsi="Arial" w:cs="Arial"/>
          <w:color w:val="666666"/>
          <w:kern w:val="0"/>
          <w:sz w:val="18"/>
          <w:szCs w:val="18"/>
        </w:rPr>
        <w:t>来源：</w:t>
      </w:r>
      <w:r w:rsidRPr="00843AE8">
        <w:rPr>
          <w:rFonts w:ascii="Arial" w:eastAsia="宋体" w:hAnsi="Arial" w:cs="Arial"/>
          <w:color w:val="666666"/>
          <w:kern w:val="0"/>
          <w:sz w:val="18"/>
          <w:szCs w:val="18"/>
        </w:rPr>
        <w:t> </w:t>
      </w:r>
      <w:r w:rsidRPr="00843AE8">
        <w:rPr>
          <w:rFonts w:ascii="Arial" w:eastAsia="宋体" w:hAnsi="Arial" w:cs="Arial"/>
          <w:color w:val="666666"/>
          <w:kern w:val="0"/>
          <w:sz w:val="18"/>
          <w:szCs w:val="18"/>
        </w:rPr>
        <w:t>浙江省纪委省监委网站</w:t>
      </w:r>
    </w:p>
    <w:sectPr w:rsidR="001E2654" w:rsidRPr="00843AE8" w:rsidSect="00843AE8">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E8"/>
    <w:rsid w:val="001E2654"/>
    <w:rsid w:val="0084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3A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3AE8"/>
    <w:rPr>
      <w:rFonts w:ascii="宋体" w:eastAsia="宋体" w:hAnsi="宋体" w:cs="宋体"/>
      <w:b/>
      <w:bCs/>
      <w:kern w:val="36"/>
      <w:sz w:val="48"/>
      <w:szCs w:val="48"/>
    </w:rPr>
  </w:style>
  <w:style w:type="paragraph" w:styleId="a3">
    <w:name w:val="Normal (Web)"/>
    <w:basedOn w:val="a"/>
    <w:uiPriority w:val="99"/>
    <w:semiHidden/>
    <w:unhideWhenUsed/>
    <w:rsid w:val="00843A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3A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3A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3AE8"/>
    <w:rPr>
      <w:rFonts w:ascii="宋体" w:eastAsia="宋体" w:hAnsi="宋体" w:cs="宋体"/>
      <w:b/>
      <w:bCs/>
      <w:kern w:val="36"/>
      <w:sz w:val="48"/>
      <w:szCs w:val="48"/>
    </w:rPr>
  </w:style>
  <w:style w:type="paragraph" w:styleId="a3">
    <w:name w:val="Normal (Web)"/>
    <w:basedOn w:val="a"/>
    <w:uiPriority w:val="99"/>
    <w:semiHidden/>
    <w:unhideWhenUsed/>
    <w:rsid w:val="00843A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3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27409">
      <w:bodyDiv w:val="1"/>
      <w:marLeft w:val="0"/>
      <w:marRight w:val="0"/>
      <w:marTop w:val="0"/>
      <w:marBottom w:val="0"/>
      <w:divBdr>
        <w:top w:val="none" w:sz="0" w:space="0" w:color="auto"/>
        <w:left w:val="none" w:sz="0" w:space="0" w:color="auto"/>
        <w:bottom w:val="none" w:sz="0" w:space="0" w:color="auto"/>
        <w:right w:val="none" w:sz="0" w:space="0" w:color="auto"/>
      </w:divBdr>
      <w:divsChild>
        <w:div w:id="1797486197">
          <w:marLeft w:val="0"/>
          <w:marRight w:val="0"/>
          <w:marTop w:val="0"/>
          <w:marBottom w:val="0"/>
          <w:divBdr>
            <w:top w:val="none" w:sz="0" w:space="0" w:color="auto"/>
            <w:left w:val="none" w:sz="0" w:space="0" w:color="auto"/>
            <w:bottom w:val="single" w:sz="6" w:space="8" w:color="DDDDDD"/>
            <w:right w:val="none" w:sz="0" w:space="0" w:color="auto"/>
          </w:divBdr>
        </w:div>
        <w:div w:id="27082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杨凤杰</dc:creator>
  <cp:lastModifiedBy>杨凤杰</cp:lastModifiedBy>
  <cp:revision>1</cp:revision>
  <dcterms:created xsi:type="dcterms:W3CDTF">2018-12-27T04:45:00Z</dcterms:created>
  <dcterms:modified xsi:type="dcterms:W3CDTF">2018-12-27T04:46:00Z</dcterms:modified>
</cp:coreProperties>
</file>